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Внимание!</w:t>
            </w:r>
            <w:br/>
            <w:r>
              <w:rPr/>
              <w:t xml:space="preserve"> </w:t>
            </w:r>
            <w:br/>
            <w:r>
              <w:rPr/>
              <w:t xml:space="preserve"> С 15.11.2024 г. Центр ГИМС Главного управления МЧС по г. Москве приостанавливает проверку практических навыков по управлению маломерными судами.</w:t>
            </w:r>
            <w:r>
              <w:rPr>
                <w:b w:val="1"/>
                <w:bCs w:val="1"/>
                <w:spacing w:val="3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</w:rPr>
              <w:t xml:space="preserve">Дополнительную информацию можно получить 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</w:rPr>
              <w:t xml:space="preserve"> - по телефону:</w:t>
            </w:r>
            <w:r>
              <w:rPr/>
              <w:t xml:space="preserve"> +7(495) 623-78-19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</w:rPr>
              <w:t xml:space="preserve">- при личном обращении:</w:t>
            </w:r>
            <w:r>
              <w:rPr/>
              <w:t xml:space="preserve"> г. Москва, ул. Чаплыгина д. 15, стр. 5, 2-й этаж, окно №1, 2.</w:t>
            </w:r>
            <w:br/>
            <w:r>
              <w:rPr/>
              <w:t xml:space="preserve"> </w:t>
            </w:r>
            <w:br/>
            <w:r>
              <w:rPr/>
              <w:t xml:space="preserve"> (Информация предоставляется в приёмные дни ведомства)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об общих требованиях к порядку возврата администратором доходов федерального бюджета государственной пошлины излишне или ошибочно уплаченной в федеральный бюджет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Общие сведения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Центр ГИМС МЧС России по г. Москве оказывает государственные услуги по регистрации маломерных судов, их освидетельствованию и аттестации граждан на право управления маломерным судном в электронном виде через единый портал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об изменениях реквизитов оплаты госпошлины с 01.01.2021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о порядке проведения Государственной инспекцией по маломерным судам МЧС России классификации маломерных судов в соответствии с техническим регламентом Таможенного союза «О безопасности маломерных судов»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Регистрация и учет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Освидетельствование и классификация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Аттестация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Государственная функция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Распорядок работы подразделений Центра ГИМС Главного управления МЧС России по г.Москве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D236C3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aya-inspekciya-po-malomernym-sudam/informaciya-ob-obshchih-trebovaniyah-k-poryadku-vozvrata-administratorom-dohodov-federalnogo-byudzheta-gosudarstvennoy-poshliny-izlishne-ili-oshibochno-uplachennoy-v-federalnyy-byudzhet" TargetMode="External"/><Relationship Id="rId8" Type="http://schemas.openxmlformats.org/officeDocument/2006/relationships/hyperlink" Target="/deyatelnost/gosudarstvennaya-inspekciya-po-malomernym-sudam/obshchie-svedeniya" TargetMode="External"/><Relationship Id="rId9" Type="http://schemas.openxmlformats.org/officeDocument/2006/relationships/hyperlink" Target="/deyatelnost/gosudarstvennaya-inspekciya-po-malomernym-sudam/fku-centr-gims-mchs-rossii-po-g-moskve-okazyvaet-gosudarstvennye-uslugi-po-registracii-malomernyh-sudov-ih-osvidetelstvovaniyu-i-attestacii-grazhdan-na-pravo-upravleniya-malomernym-sudnom-v-elektronnom-vide-cherez-edinyy-portal-gosudarstvennyh-uslug-da" TargetMode="External"/><Relationship Id="rId10" Type="http://schemas.openxmlformats.org/officeDocument/2006/relationships/hyperlink" Target="/deyatelnost/gosudarstvennaya-inspekciya-po-malomernym-sudam/informaciya-ob-izmeneniyah-rekvizitov-oplaty-gosposhliny-s-01-01-2021" TargetMode="External"/><Relationship Id="rId11" Type="http://schemas.openxmlformats.org/officeDocument/2006/relationships/hyperlink" Target="/deyatelnost/gosudarstvennaya-inspekciya-po-malomernym-sudam/metodicheskie-rekomendacii-o-poryadke-provedeniya-gosudarstvennoy-inspekciey-po-malomernym-sudam-mchs-rossii-klassifikacii-malomernyh-sudov-v-sootvetstvii-s-tehnicheskim-reglamentom-tamozhennogo-soyuza-o-bezopasnosti-malomernyh-sudov" TargetMode="External"/><Relationship Id="rId12" Type="http://schemas.openxmlformats.org/officeDocument/2006/relationships/hyperlink" Target="/deyatelnost/gosudarstvennaya-inspekciya-po-malomernym-sudam/normativno-pravovye-akty" TargetMode="External"/><Relationship Id="rId13" Type="http://schemas.openxmlformats.org/officeDocument/2006/relationships/hyperlink" Target="/deyatelnost/gosudarstvennaya-inspekciya-po-malomernym-sudam/registraciya-i-uchet-sudov" TargetMode="External"/><Relationship Id="rId14" Type="http://schemas.openxmlformats.org/officeDocument/2006/relationships/hyperlink" Target="/deyatelnost/gosudarstvennaya-inspekciya-po-malomernym-sudam/osvidetelstvovanie-i-klassifikaciya" TargetMode="External"/><Relationship Id="rId15" Type="http://schemas.openxmlformats.org/officeDocument/2006/relationships/hyperlink" Target="/deyatelnost/gosudarstvennaya-inspekciya-po-malomernym-sudam/attestaciya-sudovoditeley" TargetMode="External"/><Relationship Id="rId16" Type="http://schemas.openxmlformats.org/officeDocument/2006/relationships/hyperlink" Target="/deyatelnost/gosudarstvennaya-inspekciya-po-malomernym-sudam/gosudarstvennaya-funkciya-nadzora" TargetMode="External"/><Relationship Id="rId17" Type="http://schemas.openxmlformats.org/officeDocument/2006/relationships/hyperlink" Target="/deyatelnost/gosudarstvennaya-inspekciya-po-malomernym-sudam/rasporyadok-raboty-podrazdeleniy-fku-centr-gims-mchs-rossii-po-g-mosk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2025-03-17T00:14:10+03:00</dcterms:created>
  <dcterms:modified xsi:type="dcterms:W3CDTF">2025-03-17T00:14:10+03:00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