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Подключение объектовой пожарной сигнализации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Подключение объектовой пожарной сигнализации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В целях обеспечения реализации части 7 статьи 83 Федерального закона от 22 июля 2008 г. № 123-ФЗ "Технический регламент о требованиях пожарной безопасности" , упорядочения работы по подключению объектовой пожарной сигнализации к программно-аппаратному комплексу системы мониторинга, обработки и передачи данных о параметрах возгораний, угроз и рисках развития крупных пожаров "Стрелец-Мониторинг" (далее - ПАК "Стрелец-Мониторинг") и для обеспечения своевременного дублирования сигналов о возникновении пожара в подразделения пожарной охраны в соответствии с решением МЧС России от 02.03.2020 № 43-1200-33 ПАК "Стрелец-Мониторинг" передан с баланса Главного управления МЧС России по г. Москве на баланс Департамента ГОЧСиПБ г. Москвы.</w:t>
            </w:r>
            <w:br/>
            <w:r>
              <w:rPr/>
              <w:t xml:space="preserve"> </w:t>
            </w:r>
            <w:br/>
            <w:r>
              <w:rPr/>
              <w:t xml:space="preserve"> Подключение (отключение) объектовых систем пожарной сигнализации в ПАК "Стрелец-Мониторинг" осуществляется в соответствии с Регламентом подключения к ПАК "Стрелец-Мониторинг" , утвержденного приказом Департамента ГОЧСиПБ г. Москвы от 08.02.2022 № 27-08-73/22 О порядке подключения (отключения) объектовых систем пожарной сигнализации к программно-аппаратному комплексу системы мониторинга, обработки и передачи данных о параметрах возгорания, угрозах и рисках развития крупных пожаров «Стрелец-Мониторинг» Единого дежурно-диспетчерского центра реагирования на чрезвычайные ситуации города Москвы".</w:t>
            </w:r>
            <w:br/>
            <w:r>
              <w:rPr/>
              <w:t xml:space="preserve"> </w:t>
            </w:r>
            <w:br/>
            <w:r>
              <w:rPr/>
              <w:t xml:space="preserve"> Работу по подключению (отключению) объектовых систем пожарной сигнализации в ПАК "Стрелец-Мониторинг" , а так же прием пакета документов, необходимых для подключения (отключения) объектовых систем пожарной сигнализации в ПАК "Стрелец-Мониторинг" организовывает Государственное бюджетное учреждение города Москвы "Система-112" (далее - ГБУ "Система-112"). Подробная информация размещена на сайте ГБУ "Система-112"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 Списки рассмотренных к подключению объектов (архив)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 Архив документов по подключению ПАК "Стрелец-Мониторинг"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47BF214A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podklyuchenie-obektovoy-pozharnoy-signalizacii/spiski-rassmotrennyh-k-podklyucheniyu-obektov" TargetMode="External"/><Relationship Id="rId8" Type="http://schemas.openxmlformats.org/officeDocument/2006/relationships/hyperlink" Target="/deyatelnost/podklyuchenie-obektovoy-pozharnoy-signalizacii/arhiv-dokumentov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2025-03-16T23:59:54+03:00</dcterms:created>
  <dcterms:modified xsi:type="dcterms:W3CDTF">2025-03-16T23:59:54+03:00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