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Дезинфекция в подразделениях столичного МЧС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18.05.202016:05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Дезинфекция в подразделениях столичного МЧС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целяхнедопущения распространения коронавирусной инфекции и обеспечениябезопасности сотрудников столичного гарнизона МЧС продолжаетсяежедневная санитарная обработка помещений и техники сиспользованием средств по дезинфекции.</w:t>
            </w:r>
            <w:br/>
            <w:br/>
            <w:r>
              <w:rPr/>
              <w:t xml:space="preserve">Работы осуществляются в предназначенной для этого экипировке и сприменением специального раствора.</w:t>
            </w:r>
            <w:br/>
            <w:br/>
            <w:r>
              <w:rPr/>
              <w:t xml:space="preserve">При помощи специального оборудования специалисты проводятдезинфекцию входных групп и помещений, а также прилегающие кподразделениям территории.</w:t>
            </w:r>
            <w:br/>
            <w:br/>
            <w:r>
              <w:rPr/>
              <w:t xml:space="preserve">Дезинфекция техники – это не простая формальность, а важнаясоставляющая, которая позволяет предотвратить распространениевирусных инфекций. Кроме того, ведется своевременная санитарнаяобработка боевой одежды личного состава.</w:t>
            </w:r>
            <w:br/>
            <w:br/>
            <w:r>
              <w:rPr/>
              <w:t xml:space="preserve">Также реагирующие подразделения МЧС Москвы обеспечены средствамииндивидуальной защиты. С личным составом пожарно-спасательныхподразделений проводятся дополнительные инструктажи о мерах личнойбезопасности, использовании СИЗОД и обязательном проведениидезинфекции при проведении работ на карантинном объекте.</w:t>
            </w:r>
            <w:br/>
            <w:br/>
            <w:r>
              <w:rPr/>
              <w:t xml:space="preserve">Меры по предупреждению распространения инфекции реализуютсяпожарными и спасателями гарнизона ежедневно. Подразделенияведомства работают в режиме повышенной готовности.</w:t>
            </w:r>
            <w:br/>
            <w:br/>
            <w:r>
              <w:rPr/>
              <w:t xml:space="preserve">Кроме того, сотрудники МЧС соблюдают все рекомендации министерстваздравоохранения. Перед началом рабочих суток у каждого сотрудникаизмеряется температура, проводится контроль состояния здоровья. Вслучае, если температура тела выше нормы, имеются признакинедомогания или заболевания, пожарных и спасателей направляют вмедицинские учреждения.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2021-04-24T18:54:28+03:00</dcterms:created>
  <dcterms:modified xsi:type="dcterms:W3CDTF">2021-04-24T18:54:28+03:00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